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691F" w14:textId="378C50C7" w:rsidR="00FB7276" w:rsidRDefault="003A6AC8" w:rsidP="003A6AC8">
      <w:pPr>
        <w:jc w:val="center"/>
        <w:rPr>
          <w:lang w:eastAsia="lt-LT"/>
        </w:rPr>
      </w:pPr>
      <w:bookmarkStart w:id="0" w:name="_GoBack"/>
      <w:bookmarkEnd w:id="0"/>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2020 m. gegužės 20 d. 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Saulius Skvernelis</w:t>
      </w:r>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14:paraId="20E397D2" w14:textId="77777777" w:rsidR="003A6AC8" w:rsidRDefault="003A6AC8" w:rsidP="003A6AC8">
      <w:pPr>
        <w:ind w:firstLine="5670"/>
        <w:sectPr w:rsidR="003A6AC8" w:rsidSect="003A6AC8">
          <w:headerReference w:type="even" r:id="rId7"/>
          <w:headerReference w:type="default" r:id="rId8"/>
          <w:footerReference w:type="even" r:id="rId9"/>
          <w:footerReference w:type="default" r:id="rId10"/>
          <w:headerReference w:type="first" r:id="rId11"/>
          <w:footerReference w:type="first" r:id="rId12"/>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77777777"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14:paraId="2FF66944" w14:textId="77777777" w:rsidR="00FB7276" w:rsidRDefault="00FB7276"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14:paraId="2FF66949" w14:textId="77777777"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lastRenderedPageBreak/>
        <w:t>9. Prašymą dėl vaiko ugdymo (ugdymosi) šeimoje ir dokumentus už vaiką iki 14 metų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 Kartu su prašymu dėl ugdymo (ugdymosi) šeimoje pateikiami šie dokumentai:</w:t>
      </w:r>
    </w:p>
    <w:p w14:paraId="2FF6694C" w14:textId="77777777" w:rsidR="00FB7276" w:rsidRDefault="003A6AC8" w:rsidP="003A6AC8">
      <w:pPr>
        <w:ind w:firstLine="720"/>
        <w:jc w:val="both"/>
        <w:rPr>
          <w:szCs w:val="24"/>
        </w:rPr>
      </w:pPr>
      <w:r>
        <w:rPr>
          <w:szCs w:val="24"/>
        </w:rPr>
        <w:t>10.1. tėvų (globėjų, rūpintojų) sutikimas dėl ugdymosi sąlygų šeimoje patikrinimo;</w:t>
      </w:r>
    </w:p>
    <w:p w14:paraId="2FF6694D" w14:textId="77777777"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2FF6694F" w14:textId="77777777"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 xml:space="preserve">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77777777" w:rsidR="00FB7276" w:rsidRDefault="003A6AC8" w:rsidP="003A6AC8">
      <w:pPr>
        <w:ind w:firstLine="720"/>
        <w:jc w:val="both"/>
        <w:rPr>
          <w:b/>
          <w:szCs w:val="24"/>
        </w:rPr>
      </w:pPr>
      <w:r>
        <w:rPr>
          <w:szCs w:val="24"/>
        </w:rPr>
        <w:t>11. Tėvų (globėjų, rūpintojų) pareigos:</w:t>
      </w:r>
    </w:p>
    <w:p w14:paraId="2FF66953" w14:textId="77777777" w:rsidR="00FB7276" w:rsidRDefault="003A6AC8" w:rsidP="003A6AC8">
      <w:pPr>
        <w:tabs>
          <w:tab w:val="left" w:pos="1560"/>
        </w:tabs>
        <w:ind w:firstLine="720"/>
        <w:jc w:val="both"/>
        <w:rPr>
          <w:szCs w:val="24"/>
        </w:rPr>
      </w:pPr>
      <w:r>
        <w:rPr>
          <w:szCs w:val="24"/>
        </w:rPr>
        <w:t>11.1. ugdyti vaiką ir (ar) samdyti mokytoją (-us);</w:t>
      </w:r>
    </w:p>
    <w:p w14:paraId="2FF66954" w14:textId="77777777" w:rsidR="00FB7276" w:rsidRDefault="003A6AC8" w:rsidP="003A6AC8">
      <w:pPr>
        <w:tabs>
          <w:tab w:val="left" w:pos="1560"/>
        </w:tabs>
        <w:ind w:firstLine="720"/>
        <w:jc w:val="both"/>
        <w:rPr>
          <w:szCs w:val="24"/>
        </w:rPr>
      </w:pPr>
      <w:r>
        <w:rPr>
          <w:color w:val="000000"/>
          <w:szCs w:val="24"/>
        </w:rPr>
        <w:t>11.2. ugdyti vaiko vertybines orientacijas;</w:t>
      </w:r>
    </w:p>
    <w:p w14:paraId="2FF66955" w14:textId="77777777" w:rsidR="00FB7276" w:rsidRDefault="003A6AC8" w:rsidP="003A6AC8">
      <w:pPr>
        <w:tabs>
          <w:tab w:val="left" w:pos="1560"/>
        </w:tabs>
        <w:ind w:firstLine="720"/>
        <w:jc w:val="both"/>
        <w:rPr>
          <w:szCs w:val="24"/>
        </w:rPr>
      </w:pPr>
      <w:r>
        <w:rPr>
          <w:szCs w:val="24"/>
        </w:rPr>
        <w:t>11.3. sudaryti:</w:t>
      </w:r>
    </w:p>
    <w:p w14:paraId="2FF66956" w14:textId="77777777"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 užtikrinti vaiko:</w:t>
      </w:r>
    </w:p>
    <w:p w14:paraId="2FF6695A" w14:textId="77777777"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14:paraId="2FF6695B" w14:textId="77777777" w:rsidR="00FB7276" w:rsidRDefault="003A6AC8" w:rsidP="003A6AC8">
      <w:pPr>
        <w:ind w:firstLine="720"/>
        <w:jc w:val="both"/>
        <w:rPr>
          <w:szCs w:val="24"/>
        </w:rPr>
      </w:pPr>
      <w:r>
        <w:rPr>
          <w:szCs w:val="24"/>
        </w:rPr>
        <w:t>11.4.2.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14:paraId="2FF6695D" w14:textId="77777777"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 sveikatos patikrinimą teisės aktų nustatyta tvarka;</w:t>
      </w:r>
    </w:p>
    <w:p w14:paraId="2FF6695F" w14:textId="77777777" w:rsidR="00FB7276" w:rsidRDefault="003A6AC8" w:rsidP="003A6AC8">
      <w:pPr>
        <w:ind w:firstLine="720"/>
        <w:jc w:val="both"/>
        <w:rPr>
          <w:szCs w:val="24"/>
        </w:rPr>
      </w:pPr>
      <w:r>
        <w:rPr>
          <w:szCs w:val="24"/>
        </w:rPr>
        <w:t>11.4.6.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lastRenderedPageBreak/>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14:paraId="2FF66963" w14:textId="77777777" w:rsidR="00FB7276" w:rsidRDefault="00FB7276"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 vaikas namuose turi įrengtą ugdymosi vietą:</w:t>
      </w:r>
    </w:p>
    <w:p w14:paraId="2FF6696D" w14:textId="77777777" w:rsidR="00FB7276" w:rsidRDefault="003A6AC8" w:rsidP="003A6AC8">
      <w:pPr>
        <w:tabs>
          <w:tab w:val="left" w:pos="1560"/>
        </w:tabs>
        <w:ind w:firstLine="720"/>
        <w:jc w:val="both"/>
        <w:rPr>
          <w:szCs w:val="24"/>
        </w:rPr>
      </w:pPr>
      <w:r>
        <w:rPr>
          <w:szCs w:val="24"/>
        </w:rPr>
        <w:lastRenderedPageBreak/>
        <w:t>14.1.1. yra ne mažesnė kaip 4 kv</w:t>
      </w:r>
      <w:smartTag w:uri="schemas-tilde-lv/tildestengine" w:element="metric2">
        <w:smartTagPr>
          <w:attr w:name="metric_text" w:val="m"/>
          <w:attr w:name="metric_value" w:val="."/>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text" w:val="m"/>
          <w:attr w:name="metric_value" w:val="."/>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 yra ugdymo priemonių (taip pat ir skaitmeninių);</w:t>
      </w:r>
    </w:p>
    <w:p w14:paraId="2FF66970" w14:textId="77777777" w:rsidR="00FB7276" w:rsidRDefault="003A6AC8" w:rsidP="003A6AC8">
      <w:pPr>
        <w:tabs>
          <w:tab w:val="left" w:pos="1560"/>
        </w:tabs>
        <w:ind w:firstLine="720"/>
        <w:jc w:val="both"/>
        <w:rPr>
          <w:szCs w:val="24"/>
        </w:rPr>
      </w:pPr>
      <w:r>
        <w:rPr>
          <w:szCs w:val="24"/>
        </w:rPr>
        <w:t>14.3. yra interneto prieiga;</w:t>
      </w:r>
    </w:p>
    <w:p w14:paraId="2FF66971" w14:textId="77777777"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 vaikas pokalbio su psichologu metu išsako savo nuomonę ir išreiškia norą ugdytis šeimoje.</w:t>
      </w:r>
    </w:p>
    <w:p w14:paraId="2FF66973" w14:textId="77777777"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14:paraId="2FF66974" w14:textId="77777777" w:rsidR="00FB7276" w:rsidRDefault="00FB7276" w:rsidP="003A6AC8">
      <w:pPr>
        <w:ind w:firstLine="720"/>
        <w:jc w:val="both"/>
        <w:rPr>
          <w:szCs w:val="24"/>
        </w:rPr>
      </w:pPr>
    </w:p>
    <w:p w14:paraId="2FF66975" w14:textId="77777777" w:rsidR="00FB7276" w:rsidRDefault="003A6AC8" w:rsidP="003A6AC8">
      <w:pPr>
        <w:ind w:firstLine="720"/>
        <w:jc w:val="center"/>
        <w:rPr>
          <w:b/>
          <w:szCs w:val="24"/>
        </w:rPr>
      </w:pPr>
      <w:r>
        <w:rPr>
          <w:b/>
          <w:szCs w:val="24"/>
        </w:rPr>
        <w:t>IV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14:paraId="2FF6697D" w14:textId="77777777"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 vertinimo išvada – tinkamos sąlygos vaikui būti ugdomam (ugdytis) šeimoje ir vaiko socializacijai.</w:t>
      </w:r>
    </w:p>
    <w:p w14:paraId="2FF6697F" w14:textId="77777777"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 be pateisinamos priežasties mokinys neatvyksta į mokymosi pažangos ir pasiekimų įvertinimą;</w:t>
      </w:r>
    </w:p>
    <w:p w14:paraId="2FF66982" w14:textId="77777777"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22.3. ugdymo proceso pabaigoje tėvai (globėjai, rūpintojai) nepateikia įrodymų, dėl sąlygų sudarymo vaikui socializuotis arba nustatoma, kad tėvai (globėjai, rūpintojai) nesudaro sąlygų vaikui socializuotis;</w:t>
      </w:r>
    </w:p>
    <w:p w14:paraId="2FF66984" w14:textId="77777777"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(-iais)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kuriuo (-iais)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lastRenderedPageBreak/>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14:paraId="2FF66986" w14:textId="77777777" w:rsidR="00FB7276" w:rsidRDefault="00FB7276" w:rsidP="003A6AC8">
      <w:pPr>
        <w:ind w:firstLine="720"/>
        <w:jc w:val="center"/>
        <w:rPr>
          <w:b/>
          <w:szCs w:val="24"/>
        </w:rPr>
      </w:pPr>
    </w:p>
    <w:p w14:paraId="2FF66987" w14:textId="77777777" w:rsidR="00FB7276" w:rsidRDefault="003A6AC8" w:rsidP="003A6AC8">
      <w:pPr>
        <w:jc w:val="center"/>
        <w:rPr>
          <w:b/>
          <w:szCs w:val="24"/>
        </w:rPr>
      </w:pPr>
      <w:r>
        <w:rPr>
          <w:b/>
          <w:szCs w:val="24"/>
        </w:rPr>
        <w:t>V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 Mokykla, sudariusi mokymo sutartį:</w:t>
      </w:r>
    </w:p>
    <w:p w14:paraId="2FF6698B" w14:textId="77777777" w:rsidR="00FB7276" w:rsidRDefault="003A6AC8" w:rsidP="003A6AC8">
      <w:pPr>
        <w:ind w:firstLine="720"/>
        <w:jc w:val="both"/>
        <w:rPr>
          <w:szCs w:val="24"/>
        </w:rPr>
      </w:pPr>
      <w:r>
        <w:rPr>
          <w:szCs w:val="24"/>
        </w:rPr>
        <w:t>24.1.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 paskiria mokytojus, konsultuosiančius mokinį;</w:t>
      </w:r>
    </w:p>
    <w:p w14:paraId="2FF6698E" w14:textId="77777777" w:rsidR="00FB7276" w:rsidRDefault="003A6AC8" w:rsidP="003A6AC8">
      <w:pPr>
        <w:ind w:firstLine="720"/>
        <w:jc w:val="both"/>
        <w:rPr>
          <w:szCs w:val="24"/>
        </w:rPr>
      </w:pPr>
      <w:r>
        <w:rPr>
          <w:szCs w:val="24"/>
        </w:rPr>
        <w:t>24.4.  per penkiolika darbo dienų nuo  mokslo metų pradžios pradžios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77777777"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14:paraId="2FF66994" w14:textId="77777777"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t>24.10.1. mokinys sistemingai ugdosi bent pagal vieną neformaliojo vaikų švietimo programą;</w:t>
      </w:r>
    </w:p>
    <w:p w14:paraId="2FF66996" w14:textId="77777777" w:rsidR="00FB7276" w:rsidRDefault="003A6AC8" w:rsidP="003A6AC8">
      <w:pPr>
        <w:ind w:firstLine="720"/>
        <w:jc w:val="both"/>
        <w:rPr>
          <w:szCs w:val="24"/>
        </w:rPr>
      </w:pPr>
      <w:r>
        <w:rPr>
          <w:szCs w:val="24"/>
        </w:rPr>
        <w:t>24.10.2.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lastRenderedPageBreak/>
        <w:t>24.10.3. mokinys dalyvauja socialinėje-pilietinėje veikloje ne mažiau valandų, nei nustatyta švietimo, mokslo ir sporto ministro patvirtintuose bendrojo ugdymo planuose, per vienus mokslo metus;</w:t>
      </w:r>
    </w:p>
    <w:p w14:paraId="2FF66998" w14:textId="77777777"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14:paraId="2FF6699A" w14:textId="77777777"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14:paraId="2FF6699B" w14:textId="77777777" w:rsidR="00FB7276" w:rsidRDefault="00FB7276" w:rsidP="003A6AC8">
      <w:pPr>
        <w:ind w:firstLine="720"/>
        <w:jc w:val="both"/>
        <w:rPr>
          <w:szCs w:val="24"/>
        </w:rPr>
      </w:pPr>
    </w:p>
    <w:p w14:paraId="2FF6699C" w14:textId="21DE19E8" w:rsidR="00FB7276" w:rsidRDefault="003A6AC8" w:rsidP="003A6AC8">
      <w:pPr>
        <w:jc w:val="center"/>
        <w:rPr>
          <w:b/>
          <w:szCs w:val="24"/>
        </w:rPr>
      </w:pPr>
      <w:r>
        <w:rPr>
          <w:b/>
          <w:szCs w:val="24"/>
        </w:rPr>
        <w:t>VI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lastRenderedPageBreak/>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t>7. Vaiko individualūs ugdymosi poreikiai:</w:t>
      </w:r>
    </w:p>
    <w:p w14:paraId="2FF669CA" w14:textId="77777777" w:rsidR="00FB7276" w:rsidRDefault="003A6AC8" w:rsidP="003A6AC8">
      <w:pPr>
        <w:ind w:firstLine="720"/>
        <w:jc w:val="both"/>
        <w:rPr>
          <w:szCs w:val="24"/>
        </w:rPr>
      </w:pPr>
      <w:r>
        <w:rPr>
          <w:szCs w:val="24"/>
        </w:rPr>
        <w:lastRenderedPageBreak/>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value" w:val="20"/>
          <w:attr w:name="metric_text" w:val="m"/>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(-as)</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Eil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03047" w14:textId="77777777" w:rsidR="00C63493" w:rsidRDefault="00C63493">
      <w:pPr>
        <w:rPr>
          <w:lang w:eastAsia="lt-LT"/>
        </w:rPr>
      </w:pPr>
      <w:r>
        <w:rPr>
          <w:lang w:eastAsia="lt-LT"/>
        </w:rPr>
        <w:separator/>
      </w:r>
    </w:p>
  </w:endnote>
  <w:endnote w:type="continuationSeparator" w:id="0">
    <w:p w14:paraId="74E02C89" w14:textId="77777777" w:rsidR="00C63493" w:rsidRDefault="00C6349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70EEC" w14:textId="77777777" w:rsidR="00C63493" w:rsidRDefault="00C63493">
      <w:pPr>
        <w:rPr>
          <w:lang w:eastAsia="lt-LT"/>
        </w:rPr>
      </w:pPr>
      <w:r>
        <w:rPr>
          <w:lang w:eastAsia="lt-LT"/>
        </w:rPr>
        <w:separator/>
      </w:r>
    </w:p>
  </w:footnote>
  <w:footnote w:type="continuationSeparator" w:id="0">
    <w:p w14:paraId="55B8EAE7" w14:textId="77777777" w:rsidR="00C63493" w:rsidRDefault="00C6349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96076"/>
      <w:docPartObj>
        <w:docPartGallery w:val="Page Numbers (Top of Page)"/>
        <w:docPartUnique/>
      </w:docPartObj>
    </w:sdtPr>
    <w:sdtEndPr/>
    <w:sdtContent>
      <w:p w14:paraId="120FD3B1" w14:textId="039E579C" w:rsidR="003A6AC8" w:rsidRDefault="003A6AC8">
        <w:pPr>
          <w:pStyle w:val="Antrats"/>
          <w:jc w:val="center"/>
        </w:pPr>
        <w:r>
          <w:fldChar w:fldCharType="begin"/>
        </w:r>
        <w:r>
          <w:instrText>PAGE   \* MERGEFORMAT</w:instrText>
        </w:r>
        <w:r>
          <w:fldChar w:fldCharType="separate"/>
        </w:r>
        <w:r w:rsidR="000B113F">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1" w14:textId="3A249AF5"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0B113F">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B113F"/>
    <w:rsid w:val="003A6AC8"/>
    <w:rsid w:val="004C66E7"/>
    <w:rsid w:val="006F45FD"/>
    <w:rsid w:val="0092736C"/>
    <w:rsid w:val="009717C8"/>
    <w:rsid w:val="00AB7CAD"/>
    <w:rsid w:val="00BB624A"/>
    <w:rsid w:val="00C63493"/>
    <w:rsid w:val="00EC13B5"/>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15:docId w15:val="{39DAEBEF-8093-4F5A-9CA1-9ABF5E50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Ego</cp:lastModifiedBy>
  <cp:revision>2</cp:revision>
  <cp:lastPrinted>2017-07-10T05:31:00Z</cp:lastPrinted>
  <dcterms:created xsi:type="dcterms:W3CDTF">2021-03-01T07:56:00Z</dcterms:created>
  <dcterms:modified xsi:type="dcterms:W3CDTF">2021-03-01T07:56:00Z</dcterms:modified>
</cp:coreProperties>
</file>